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A14AFB" w:rsidRDefault="00A14AFB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MEGÚJULT, MEGSZÉPÜLT KUNADACSON AZ ÁLTALÁNOS ISKOLA</w:t>
      </w:r>
    </w:p>
    <w:p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51998" w:rsidRDefault="00A14AFB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2018. DECEMBER 22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-635</wp:posOffset>
                </wp:positionH>
                <wp:positionV relativeFrom="paragraph">
                  <wp:posOffset>36830</wp:posOffset>
                </wp:positionV>
                <wp:extent cx="5838825" cy="960120"/>
                <wp:effectExtent l="0" t="0" r="28575" b="114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A14AFB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TOP-3.2.1-15-BK1-2016-00002 azonosítószámú, „Kunadacs-Ladánybene Általános Iskola energetikai felújítása” című projektből megújult Kunadacson az Általános Iskola. Az épület energetikai korszerűsítése valósult meg</w:t>
                            </w:r>
                            <w:r w:rsidR="00CB5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az Európai Unió támogatásával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B5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vissza nem térítendő támogatás összege: 101,74 millió forint.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2.9pt;width:459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" fillcolor="white [3201]" strokeweight=".5pt">
                <v:textbox>
                  <w:txbxContent>
                    <w:p w:rsid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D973F1" w:rsidRDefault="00A14AFB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TOP-3.2.1-15-BK1-2016-00002 azonosítószámú, „Kunadacs-Ladánybene Általános Iskola energetikai felújítása” című projektből megújult Kunadacson az Általános Iskola. Az épület energetikai korszerűsítése valósult meg</w:t>
                      </w:r>
                      <w:r w:rsidR="00CB5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az Európai Unió támogatásával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CB5A5A">
                        <w:rPr>
                          <w:rFonts w:ascii="Arial" w:hAnsi="Arial" w:cs="Arial"/>
                          <w:sz w:val="20"/>
                          <w:szCs w:val="20"/>
                        </w:rPr>
                        <w:t>A vissza nem térítendő támogatás összege: 101,74 millió forint.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EB4E58" w:rsidRPr="00EB4E58" w:rsidRDefault="00EB4E58" w:rsidP="00EB4E5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B4E58">
        <w:rPr>
          <w:rFonts w:ascii="Arial" w:hAnsi="Arial" w:cs="Arial"/>
          <w:color w:val="404040" w:themeColor="text1" w:themeTint="BF"/>
          <w:sz w:val="20"/>
          <w:szCs w:val="20"/>
        </w:rPr>
        <w:t xml:space="preserve">Az </w:t>
      </w:r>
      <w:proofErr w:type="gramStart"/>
      <w:r w:rsidRPr="00EB4E58">
        <w:rPr>
          <w:rFonts w:ascii="Arial" w:hAnsi="Arial" w:cs="Arial"/>
          <w:color w:val="404040" w:themeColor="text1" w:themeTint="BF"/>
          <w:sz w:val="20"/>
          <w:szCs w:val="20"/>
        </w:rPr>
        <w:t>iskola épület</w:t>
      </w:r>
      <w:proofErr w:type="gramEnd"/>
      <w:r w:rsidRPr="00EB4E58">
        <w:rPr>
          <w:rFonts w:ascii="Arial" w:hAnsi="Arial" w:cs="Arial"/>
          <w:color w:val="404040" w:themeColor="text1" w:themeTint="BF"/>
          <w:sz w:val="20"/>
          <w:szCs w:val="20"/>
        </w:rPr>
        <w:t xml:space="preserve"> első két tanterme 1958-ban épült, majd 1968-ban bővült további 6 tanteremmel. A hosszú évek alatt az épület állaga megromlott, műszakilag elavult. Az építkezést mindig forráshiány jellemezte, egységes koncepció nem alakult ki és átfogó felújítás nem készült.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CB5A5A" w:rsidRDefault="00A14AFB" w:rsidP="00A14AF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TOP-3.2.1-15-BK1-2016-00002 azonosítószámú, „Kunadacs-Ladánybene Általános Iskola Energet</w:t>
      </w:r>
      <w:r w:rsidR="00EB4E58">
        <w:rPr>
          <w:rFonts w:ascii="Arial" w:hAnsi="Arial" w:cs="Arial"/>
          <w:color w:val="404040" w:themeColor="text1" w:themeTint="BF"/>
          <w:sz w:val="20"/>
          <w:szCs w:val="20"/>
        </w:rPr>
        <w:t xml:space="preserve">ikai Felújítása” című </w:t>
      </w:r>
      <w:proofErr w:type="gramStart"/>
      <w:r w:rsidR="00EB4E58">
        <w:rPr>
          <w:rFonts w:ascii="Arial" w:hAnsi="Arial" w:cs="Arial"/>
          <w:color w:val="404040" w:themeColor="text1" w:themeTint="BF"/>
          <w:sz w:val="20"/>
          <w:szCs w:val="20"/>
        </w:rPr>
        <w:t>projekt támogatással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megújult, megszépült Kunadacson az Általános Iskola.</w:t>
      </w:r>
    </w:p>
    <w:p w:rsidR="00EB4E58" w:rsidRDefault="00CB5A5A" w:rsidP="00A14AF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projekt a Széchenyi 2020 program keretében valósult meg, 101,74 millió forint európai uniós támogatás segítségével.</w:t>
      </w:r>
      <w:r w:rsidR="00A14AFB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:rsidR="00A14AFB" w:rsidRDefault="00A14AFB" w:rsidP="00A14AF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CB5A5A">
        <w:rPr>
          <w:rFonts w:ascii="Arial" w:hAnsi="Arial" w:cs="Arial"/>
          <w:color w:val="404040" w:themeColor="text1" w:themeTint="BF"/>
          <w:sz w:val="20"/>
          <w:szCs w:val="20"/>
        </w:rPr>
        <w:t xml:space="preserve">fejlesztés eredményeként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múlt század 60-as éveiben 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épült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iskola épület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akadálymentesítése, azbesztmentesítés keretében az elöregedett héjazat cseréje, homlokzati nyílászárók cseréje, homlokzati falak hőszigetelése,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lapostető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és padlásfödém hőszigetelése és fűtéskorszerűsítése valósult meg.</w:t>
      </w:r>
    </w:p>
    <w:p w:rsidR="00EB4E58" w:rsidRDefault="008963E4" w:rsidP="00A14AF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megvalósulás helyszíne: 6097. Kunadacs, Petőfi S.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u.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1.</w:t>
      </w:r>
    </w:p>
    <w:p w:rsidR="008963E4" w:rsidRDefault="008963E4" w:rsidP="00A14AF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projektet Kunadacs Község Önkormányzata valósította meg. A projekt zárásának időpontja: 2018. december 31.</w:t>
      </w:r>
    </w:p>
    <w:p w:rsidR="00EB4E58" w:rsidRDefault="00EB4E58" w:rsidP="00A14AF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régi álmok most valóra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váltak !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Egy korszerű, komfortos, fenntarthatóbb, szép iskola, igazi meleg otthon várja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nap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mint nap a gyermekeket!</w:t>
      </w:r>
    </w:p>
    <w:p w:rsidR="00CB5A5A" w:rsidRDefault="008963E4" w:rsidP="00A14AF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projektről bővebb információt a </w:t>
      </w:r>
      <w:hyperlink r:id="rId7" w:history="1">
        <w:r w:rsidRPr="00725484">
          <w:rPr>
            <w:rStyle w:val="Hiperhivatkozs"/>
            <w:rFonts w:ascii="Arial" w:hAnsi="Arial" w:cs="Arial"/>
            <w:sz w:val="20"/>
            <w:szCs w:val="20"/>
          </w:rPr>
          <w:t>www.kunadacs.hu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oldalon olvashatnak.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8963E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Kunadacs Község Önkormányzata</w:t>
      </w:r>
    </w:p>
    <w:p w:rsidR="008963E4" w:rsidRDefault="008963E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6097. Kunadacs, Rákóczi utca 2.</w:t>
      </w:r>
    </w:p>
    <w:p w:rsidR="008963E4" w:rsidRDefault="008963E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76/558-131</w:t>
      </w:r>
    </w:p>
    <w:p w:rsidR="008963E4" w:rsidRDefault="008963E4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 xml:space="preserve"> cím: kunadacs.ph@tanet.hu</w:t>
      </w:r>
    </w:p>
    <w:p w:rsidR="00D973F1" w:rsidRPr="00D973F1" w:rsidRDefault="00D973F1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55" w:rsidRDefault="006D1855" w:rsidP="00D973F1">
      <w:pPr>
        <w:spacing w:after="0" w:line="240" w:lineRule="auto"/>
      </w:pPr>
      <w:r>
        <w:separator/>
      </w:r>
    </w:p>
  </w:endnote>
  <w:endnote w:type="continuationSeparator" w:id="0">
    <w:p w:rsidR="006D1855" w:rsidRDefault="006D1855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55" w:rsidRDefault="006D1855" w:rsidP="00D973F1">
      <w:pPr>
        <w:spacing w:after="0" w:line="240" w:lineRule="auto"/>
      </w:pPr>
      <w:r>
        <w:separator/>
      </w:r>
    </w:p>
  </w:footnote>
  <w:footnote w:type="continuationSeparator" w:id="0">
    <w:p w:rsidR="006D1855" w:rsidRDefault="006D1855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37FA7"/>
    <w:rsid w:val="00204CF7"/>
    <w:rsid w:val="00527209"/>
    <w:rsid w:val="006D1855"/>
    <w:rsid w:val="00851998"/>
    <w:rsid w:val="008963E4"/>
    <w:rsid w:val="008C36B9"/>
    <w:rsid w:val="00907A77"/>
    <w:rsid w:val="009A4D58"/>
    <w:rsid w:val="00A14AFB"/>
    <w:rsid w:val="00CB4E9F"/>
    <w:rsid w:val="00CB5A5A"/>
    <w:rsid w:val="00D973F1"/>
    <w:rsid w:val="00DF59F0"/>
    <w:rsid w:val="00E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A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A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nadacs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User</cp:lastModifiedBy>
  <cp:revision>3</cp:revision>
  <dcterms:created xsi:type="dcterms:W3CDTF">2019-01-06T14:01:00Z</dcterms:created>
  <dcterms:modified xsi:type="dcterms:W3CDTF">2019-01-07T11:26:00Z</dcterms:modified>
</cp:coreProperties>
</file>